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29DF9" w14:textId="77777777" w:rsidR="00C90496" w:rsidRPr="007A1D1A" w:rsidRDefault="00C90496" w:rsidP="005B2DB2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A1D1A">
        <w:rPr>
          <w:rFonts w:asciiTheme="minorHAnsi" w:hAnsiTheme="minorHAnsi" w:cstheme="minorHAnsi"/>
          <w:b/>
          <w:sz w:val="24"/>
          <w:szCs w:val="24"/>
        </w:rPr>
        <w:t>ТЕХНІЧНЕ ЗАВДАННЯ</w:t>
      </w:r>
    </w:p>
    <w:p w14:paraId="6BA29DFA" w14:textId="77777777" w:rsidR="00A038D7" w:rsidRPr="007A1D1A" w:rsidRDefault="005B62EB" w:rsidP="005B2D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5266">
        <w:rPr>
          <w:rFonts w:cstheme="minorHAnsi"/>
          <w:b/>
          <w:sz w:val="24"/>
          <w:szCs w:val="24"/>
        </w:rPr>
        <w:t xml:space="preserve">з </w:t>
      </w:r>
      <w:r w:rsidR="00C354F2">
        <w:rPr>
          <w:rFonts w:cstheme="minorHAnsi"/>
          <w:b/>
          <w:sz w:val="24"/>
          <w:szCs w:val="24"/>
        </w:rPr>
        <w:t>постачання</w:t>
      </w:r>
      <w:r w:rsidR="00C354F2" w:rsidRPr="00A50BE2">
        <w:rPr>
          <w:rFonts w:cstheme="minorHAnsi"/>
          <w:b/>
          <w:sz w:val="24"/>
          <w:szCs w:val="24"/>
        </w:rPr>
        <w:t xml:space="preserve"> </w:t>
      </w:r>
      <w:r w:rsidR="00C354F2">
        <w:rPr>
          <w:rFonts w:cstheme="minorHAnsi"/>
          <w:b/>
          <w:sz w:val="24"/>
          <w:szCs w:val="24"/>
        </w:rPr>
        <w:t xml:space="preserve">консультаційних </w:t>
      </w:r>
      <w:r w:rsidR="00C354F2" w:rsidRPr="00625266">
        <w:rPr>
          <w:rFonts w:cstheme="minorHAnsi"/>
          <w:b/>
          <w:sz w:val="24"/>
          <w:szCs w:val="24"/>
        </w:rPr>
        <w:t xml:space="preserve">послуг з </w:t>
      </w:r>
      <w:r w:rsidR="00C354F2" w:rsidRPr="0094222A">
        <w:rPr>
          <w:rFonts w:cstheme="minorHAnsi"/>
          <w:b/>
          <w:sz w:val="24"/>
          <w:szCs w:val="24"/>
        </w:rPr>
        <w:t>проведення оцінки спроможності навчально-практичних центрів (НПЦ), бізнес-планування діяльності НПЦ, навчання координаторів НПЦ та викладацького складу закладів професійно-технічної освіти (ЗПТО) у рамках проекту «Публічно-приватне партнерство для поліпшення сантехнічної освіти в Україні»</w:t>
      </w:r>
    </w:p>
    <w:p w14:paraId="6BA29DFB" w14:textId="77777777" w:rsidR="00C90496" w:rsidRPr="007A1D1A" w:rsidRDefault="00C90496" w:rsidP="005B2D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BA29DFC" w14:textId="77777777" w:rsidR="005B62EB" w:rsidRDefault="005B62EB" w:rsidP="005B62EB">
      <w:pPr>
        <w:rPr>
          <w:rFonts w:eastAsia="Times New Roman"/>
          <w:sz w:val="24"/>
          <w:szCs w:val="24"/>
        </w:rPr>
      </w:pPr>
    </w:p>
    <w:p w14:paraId="6BA29DFD" w14:textId="77777777" w:rsidR="005B62EB" w:rsidRDefault="00C354F2" w:rsidP="003B62A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Протягом 2019-2022 років у</w:t>
      </w:r>
      <w:r w:rsidR="005B62EB" w:rsidRPr="005B62EB">
        <w:rPr>
          <w:rFonts w:eastAsia="Times New Roman"/>
          <w:sz w:val="24"/>
          <w:szCs w:val="24"/>
        </w:rPr>
        <w:t xml:space="preserve"> рамках проекту «</w:t>
      </w:r>
      <w:r>
        <w:rPr>
          <w:rFonts w:eastAsia="Times New Roman"/>
          <w:sz w:val="24"/>
          <w:szCs w:val="24"/>
        </w:rPr>
        <w:t>Публіч</w:t>
      </w:r>
      <w:r w:rsidR="005B62EB" w:rsidRPr="005B62EB">
        <w:rPr>
          <w:rFonts w:eastAsia="Times New Roman"/>
          <w:sz w:val="24"/>
          <w:szCs w:val="24"/>
        </w:rPr>
        <w:t>но-приватне партн</w:t>
      </w:r>
      <w:r>
        <w:rPr>
          <w:rFonts w:eastAsia="Times New Roman"/>
          <w:sz w:val="24"/>
          <w:szCs w:val="24"/>
        </w:rPr>
        <w:t>ерство для поліпшення сан</w:t>
      </w:r>
      <w:r w:rsidR="005B62EB" w:rsidRPr="005B62EB">
        <w:rPr>
          <w:rFonts w:eastAsia="Times New Roman"/>
          <w:sz w:val="24"/>
          <w:szCs w:val="24"/>
        </w:rPr>
        <w:t xml:space="preserve">технічної освіти в Україні» </w:t>
      </w:r>
      <w:r>
        <w:rPr>
          <w:rFonts w:eastAsia="Times New Roman"/>
          <w:sz w:val="24"/>
          <w:szCs w:val="24"/>
        </w:rPr>
        <w:t xml:space="preserve">передбачається проведення ряду заходів, спрямованих на виведення НПЦ на самоокупність, підвищення спроможності координаторів НПЦ та викладацького складу ЗПТО. </w:t>
      </w:r>
      <w:r w:rsidR="0017269D">
        <w:rPr>
          <w:rFonts w:eastAsia="Times New Roman"/>
          <w:sz w:val="24"/>
          <w:szCs w:val="24"/>
        </w:rPr>
        <w:t xml:space="preserve">Інформація про проект доступна за посиланням </w:t>
      </w:r>
      <w:hyperlink r:id="rId11" w:history="1">
        <w:r w:rsidR="0017269D">
          <w:rPr>
            <w:rStyle w:val="aa"/>
          </w:rPr>
          <w:t>https://www.gurt.org.ua/santech/</w:t>
        </w:r>
      </w:hyperlink>
    </w:p>
    <w:p w14:paraId="6BA29DFE" w14:textId="77777777" w:rsidR="0017269D" w:rsidRDefault="0017269D" w:rsidP="003B62A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2019 році передбачається</w:t>
      </w:r>
      <w:r w:rsidR="006F1E55">
        <w:rPr>
          <w:rFonts w:eastAsia="Times New Roman"/>
          <w:sz w:val="24"/>
          <w:szCs w:val="24"/>
        </w:rPr>
        <w:t xml:space="preserve"> замовити такі консультаційні послуги</w:t>
      </w:r>
      <w:r>
        <w:rPr>
          <w:rFonts w:eastAsia="Times New Roman"/>
          <w:sz w:val="24"/>
          <w:szCs w:val="24"/>
        </w:rPr>
        <w:t>:</w:t>
      </w:r>
    </w:p>
    <w:p w14:paraId="6BA29DFF" w14:textId="77777777" w:rsidR="0017269D" w:rsidRDefault="0017269D" w:rsidP="0017269D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Розроблення процедури проведення оцінки організаційної спроможності НПЦ</w:t>
      </w:r>
    </w:p>
    <w:p w14:paraId="6BA29E00" w14:textId="77777777" w:rsidR="0017269D" w:rsidRDefault="0017269D" w:rsidP="0017269D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Проведення оцінки організаційної спроможності НПЦ шести ЗПТО (Бровари, Дніпро, Одеса, Сарни, Полтава, Чернігів)</w:t>
      </w:r>
      <w:r w:rsidR="006F1E55">
        <w:rPr>
          <w:rFonts w:eastAsia="Times New Roman"/>
          <w:sz w:val="24"/>
          <w:szCs w:val="24"/>
        </w:rPr>
        <w:t xml:space="preserve"> і підготовка письмових звітів за результатами оцінки організаційної спроможності НПЦ</w:t>
      </w:r>
    </w:p>
    <w:p w14:paraId="6BA29E01" w14:textId="77777777" w:rsidR="0017269D" w:rsidRDefault="0017269D" w:rsidP="0017269D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Проведення двох дводенних тренінгів для координаторів НПЦ</w:t>
      </w:r>
      <w:r w:rsidR="006F1E55">
        <w:rPr>
          <w:rFonts w:eastAsia="Times New Roman"/>
          <w:sz w:val="24"/>
          <w:szCs w:val="24"/>
        </w:rPr>
        <w:t xml:space="preserve"> щодо бізнес-планування та самоокупності освітніх послуг</w:t>
      </w:r>
    </w:p>
    <w:p w14:paraId="6BA29E02" w14:textId="77777777" w:rsidR="0017269D" w:rsidRDefault="0017269D" w:rsidP="0017269D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Проведення двох дводенних тренінгів для викладацького складу ЗПТО</w:t>
      </w:r>
      <w:r w:rsidR="006F1E55">
        <w:rPr>
          <w:rFonts w:eastAsia="Times New Roman"/>
          <w:sz w:val="24"/>
          <w:szCs w:val="24"/>
        </w:rPr>
        <w:t xml:space="preserve"> </w:t>
      </w:r>
      <w:r w:rsidR="006F1E55" w:rsidRPr="006F1E55">
        <w:rPr>
          <w:rFonts w:eastAsia="Times New Roman"/>
          <w:sz w:val="24"/>
          <w:szCs w:val="24"/>
        </w:rPr>
        <w:t>з підвищення фахової та педагогічної компетентності</w:t>
      </w:r>
    </w:p>
    <w:p w14:paraId="6BA29E03" w14:textId="77777777" w:rsidR="0017269D" w:rsidRPr="00F03ADF" w:rsidRDefault="0017269D" w:rsidP="00F03ADF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Консультування координаторів НПЦ </w:t>
      </w:r>
      <w:r w:rsidR="00F03ADF">
        <w:rPr>
          <w:rFonts w:eastAsia="Times New Roman"/>
          <w:sz w:val="24"/>
          <w:szCs w:val="24"/>
        </w:rPr>
        <w:t>шести ЗПТО (Бровари, Дніпро, Одеса, Сарни, Полтава, Чернігів) з розроблення бізнес-планів діяльності НПЦ</w:t>
      </w:r>
    </w:p>
    <w:p w14:paraId="6BA29E04" w14:textId="77777777" w:rsidR="00157FCE" w:rsidRDefault="00C354F2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 результатами тендеру з </w:t>
      </w:r>
      <w:r w:rsidR="0017269D">
        <w:rPr>
          <w:rFonts w:asciiTheme="minorHAnsi" w:hAnsiTheme="minorHAnsi" w:cstheme="minorHAnsi"/>
          <w:sz w:val="24"/>
          <w:szCs w:val="24"/>
        </w:rPr>
        <w:t xml:space="preserve">виконавцем, </w:t>
      </w:r>
      <w:r>
        <w:rPr>
          <w:rFonts w:asciiTheme="minorHAnsi" w:hAnsiTheme="minorHAnsi" w:cstheme="minorHAnsi"/>
          <w:sz w:val="24"/>
          <w:szCs w:val="24"/>
        </w:rPr>
        <w:t xml:space="preserve">переможцем </w:t>
      </w:r>
      <w:r w:rsidR="0017269D">
        <w:rPr>
          <w:rFonts w:asciiTheme="minorHAnsi" w:hAnsiTheme="minorHAnsi" w:cstheme="minorHAnsi"/>
          <w:sz w:val="24"/>
          <w:szCs w:val="24"/>
        </w:rPr>
        <w:t xml:space="preserve">тендеру, </w:t>
      </w:r>
      <w:r>
        <w:rPr>
          <w:rFonts w:asciiTheme="minorHAnsi" w:hAnsiTheme="minorHAnsi" w:cstheme="minorHAnsi"/>
          <w:sz w:val="24"/>
          <w:szCs w:val="24"/>
        </w:rPr>
        <w:t>буде укладено контракт на надання послуг у 2019 році. У разі успішного виконання контракту</w:t>
      </w:r>
      <w:r w:rsidR="0017269D">
        <w:rPr>
          <w:rFonts w:asciiTheme="minorHAnsi" w:hAnsiTheme="minorHAnsi" w:cstheme="minorHAnsi"/>
          <w:sz w:val="24"/>
          <w:szCs w:val="24"/>
        </w:rPr>
        <w:t xml:space="preserve"> на надання послуг у 2019 році</w:t>
      </w:r>
      <w:r>
        <w:rPr>
          <w:rFonts w:asciiTheme="minorHAnsi" w:hAnsiTheme="minorHAnsi" w:cstheme="minorHAnsi"/>
          <w:sz w:val="24"/>
          <w:szCs w:val="24"/>
        </w:rPr>
        <w:t xml:space="preserve">, контракт </w:t>
      </w:r>
      <w:r w:rsidR="0017269D">
        <w:rPr>
          <w:rFonts w:asciiTheme="minorHAnsi" w:hAnsiTheme="minorHAnsi" w:cstheme="minorHAnsi"/>
          <w:sz w:val="24"/>
          <w:szCs w:val="24"/>
        </w:rPr>
        <w:t xml:space="preserve">з цим виконавцем </w:t>
      </w:r>
      <w:r>
        <w:rPr>
          <w:rFonts w:asciiTheme="minorHAnsi" w:hAnsiTheme="minorHAnsi" w:cstheme="minorHAnsi"/>
          <w:sz w:val="24"/>
          <w:szCs w:val="24"/>
        </w:rPr>
        <w:t xml:space="preserve">на надання послуг у 2020-2022 роках </w:t>
      </w:r>
      <w:r w:rsidR="0017269D">
        <w:rPr>
          <w:rFonts w:asciiTheme="minorHAnsi" w:hAnsiTheme="minorHAnsi" w:cstheme="minorHAnsi"/>
          <w:sz w:val="24"/>
          <w:szCs w:val="24"/>
        </w:rPr>
        <w:t>може бути</w:t>
      </w:r>
      <w:r>
        <w:rPr>
          <w:rFonts w:asciiTheme="minorHAnsi" w:hAnsiTheme="minorHAnsi" w:cstheme="minorHAnsi"/>
          <w:sz w:val="24"/>
          <w:szCs w:val="24"/>
        </w:rPr>
        <w:t xml:space="preserve"> укладено без повторного оголошення відкритого тендеру.</w:t>
      </w:r>
    </w:p>
    <w:p w14:paraId="6BA29E05" w14:textId="77777777" w:rsidR="00C354F2" w:rsidRDefault="00C354F2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A29E06" w14:textId="77777777" w:rsidR="00157FCE" w:rsidRPr="00DD0947" w:rsidRDefault="00157FCE" w:rsidP="00157FC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0947">
        <w:rPr>
          <w:rFonts w:asciiTheme="minorHAnsi" w:hAnsiTheme="minorHAnsi" w:cstheme="minorHAnsi"/>
          <w:b/>
          <w:sz w:val="24"/>
          <w:szCs w:val="24"/>
        </w:rPr>
        <w:t>Проект «</w:t>
      </w:r>
      <w:r w:rsidR="00C354F2" w:rsidRPr="00DD0947">
        <w:rPr>
          <w:rFonts w:asciiTheme="minorHAnsi" w:hAnsiTheme="minorHAnsi" w:cstheme="minorHAnsi"/>
          <w:b/>
          <w:sz w:val="24"/>
          <w:szCs w:val="24"/>
        </w:rPr>
        <w:t>Публічно</w:t>
      </w:r>
      <w:r w:rsidRPr="00DD0947">
        <w:rPr>
          <w:rFonts w:asciiTheme="minorHAnsi" w:hAnsiTheme="minorHAnsi" w:cstheme="minorHAnsi"/>
          <w:b/>
          <w:sz w:val="24"/>
          <w:szCs w:val="24"/>
        </w:rPr>
        <w:t>-приватне партнерство для поліпшення сантехнічної освіти в Україні» є проектом міжнародн</w:t>
      </w:r>
      <w:r w:rsidR="00C354F2" w:rsidRPr="00DD0947">
        <w:rPr>
          <w:rFonts w:asciiTheme="minorHAnsi" w:hAnsiTheme="minorHAnsi" w:cstheme="minorHAnsi"/>
          <w:b/>
          <w:sz w:val="24"/>
          <w:szCs w:val="24"/>
        </w:rPr>
        <w:t>ої технічної допомоги. Закупівлі</w:t>
      </w:r>
      <w:r w:rsidRPr="00DD0947">
        <w:rPr>
          <w:rFonts w:asciiTheme="minorHAnsi" w:hAnsiTheme="minorHAnsi" w:cstheme="minorHAnsi"/>
          <w:b/>
          <w:sz w:val="24"/>
          <w:szCs w:val="24"/>
        </w:rPr>
        <w:t xml:space="preserve"> послуг </w:t>
      </w:r>
      <w:r w:rsidR="00C354F2" w:rsidRPr="00DD0947">
        <w:rPr>
          <w:rFonts w:asciiTheme="minorHAnsi" w:hAnsiTheme="minorHAnsi" w:cstheme="minorHAnsi"/>
          <w:b/>
          <w:sz w:val="24"/>
          <w:szCs w:val="24"/>
        </w:rPr>
        <w:t>у рамках проекту звільняються</w:t>
      </w:r>
      <w:r w:rsidRPr="00DD0947">
        <w:rPr>
          <w:rFonts w:asciiTheme="minorHAnsi" w:hAnsiTheme="minorHAnsi" w:cstheme="minorHAnsi"/>
          <w:b/>
          <w:sz w:val="24"/>
          <w:szCs w:val="24"/>
        </w:rPr>
        <w:t xml:space="preserve"> від податку на додану вартість.</w:t>
      </w:r>
    </w:p>
    <w:p w14:paraId="6BA29E07" w14:textId="77777777" w:rsidR="003B62AC" w:rsidRDefault="003B62AC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A29E08" w14:textId="77777777"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BA29E09" w14:textId="77777777" w:rsidR="003B62AC" w:rsidRPr="003B62AC" w:rsidRDefault="003B62AC" w:rsidP="003B62A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ЗАЯВКА</w:t>
      </w:r>
      <w:r w:rsidRPr="003B62A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A29E0A" w14:textId="77777777" w:rsidR="003B62AC" w:rsidRPr="003B62AC" w:rsidRDefault="003B62AC" w:rsidP="003B62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учасника тендеру на постачання </w:t>
      </w:r>
      <w:r w:rsidR="006F1E55">
        <w:rPr>
          <w:rFonts w:cstheme="minorHAnsi"/>
          <w:b/>
          <w:sz w:val="24"/>
          <w:szCs w:val="24"/>
        </w:rPr>
        <w:t xml:space="preserve">консультаційних </w:t>
      </w:r>
      <w:r w:rsidR="006F1E55" w:rsidRPr="00625266">
        <w:rPr>
          <w:rFonts w:cstheme="minorHAnsi"/>
          <w:b/>
          <w:sz w:val="24"/>
          <w:szCs w:val="24"/>
        </w:rPr>
        <w:t xml:space="preserve">послуг з </w:t>
      </w:r>
      <w:r w:rsidR="006F1E55" w:rsidRPr="0094222A">
        <w:rPr>
          <w:rFonts w:cstheme="minorHAnsi"/>
          <w:b/>
          <w:sz w:val="24"/>
          <w:szCs w:val="24"/>
        </w:rPr>
        <w:t>проведення оцінки спроможності навчально-практичних центрів (НПЦ), бізнес-планування діяльності НПЦ, навчання координаторів НПЦ та викладацького складу закладів професійно-технічної освіти (ЗПТО) у рамках проекту «Публічно-приватне партнерство для поліпшення сантехнічної освіти в Україні»</w:t>
      </w:r>
    </w:p>
    <w:p w14:paraId="6BA29E0B" w14:textId="77777777"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0C" w14:textId="77777777"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0D" w14:textId="77777777"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населений пункт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дата</w:t>
      </w:r>
      <w:r>
        <w:rPr>
          <w:rFonts w:asciiTheme="minorHAnsi" w:hAnsiTheme="minorHAnsi" w:cstheme="minorHAnsi"/>
          <w:sz w:val="24"/>
          <w:szCs w:val="24"/>
        </w:rPr>
        <w:t>/</w:t>
      </w:r>
    </w:p>
    <w:p w14:paraId="6BA29E0E" w14:textId="77777777"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0F" w14:textId="77777777" w:rsidR="003B62AC" w:rsidRDefault="003B62AC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повна назва учасника тендеру</w:t>
      </w:r>
      <w:r>
        <w:rPr>
          <w:rFonts w:asciiTheme="minorHAnsi" w:hAnsiTheme="minorHAnsi" w:cstheme="minorHAnsi"/>
          <w:sz w:val="24"/>
          <w:szCs w:val="24"/>
        </w:rPr>
        <w:t>/ в особі /</w:t>
      </w:r>
      <w:r w:rsidR="006171A5">
        <w:rPr>
          <w:rFonts w:asciiTheme="minorHAnsi" w:hAnsiTheme="minorHAnsi" w:cstheme="minorHAnsi"/>
          <w:b/>
          <w:i/>
          <w:sz w:val="24"/>
          <w:szCs w:val="24"/>
        </w:rPr>
        <w:t xml:space="preserve">посада та ПІБ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 w:rsidR="008D7ED0">
        <w:rPr>
          <w:rFonts w:asciiTheme="minorHAnsi" w:hAnsiTheme="minorHAnsi" w:cstheme="minorHAnsi"/>
          <w:sz w:val="24"/>
          <w:szCs w:val="24"/>
        </w:rPr>
        <w:t>/ висловлює</w:t>
      </w:r>
      <w:r>
        <w:rPr>
          <w:rFonts w:asciiTheme="minorHAnsi" w:hAnsiTheme="minorHAnsi" w:cstheme="minorHAnsi"/>
          <w:sz w:val="24"/>
          <w:szCs w:val="24"/>
        </w:rPr>
        <w:t xml:space="preserve"> зацікавлення взяти участь у </w:t>
      </w:r>
      <w:r w:rsidRPr="003B62AC">
        <w:rPr>
          <w:rFonts w:asciiTheme="minorHAnsi" w:hAnsiTheme="minorHAnsi" w:cstheme="minorHAnsi"/>
          <w:sz w:val="24"/>
          <w:szCs w:val="24"/>
        </w:rPr>
        <w:t>тендер</w:t>
      </w:r>
      <w:r w:rsidR="00157FCE">
        <w:rPr>
          <w:rFonts w:asciiTheme="minorHAnsi" w:hAnsiTheme="minorHAnsi" w:cstheme="minorHAnsi"/>
          <w:sz w:val="24"/>
          <w:szCs w:val="24"/>
        </w:rPr>
        <w:t>і</w:t>
      </w:r>
      <w:r w:rsidRPr="003B62AC">
        <w:rPr>
          <w:rFonts w:asciiTheme="minorHAnsi" w:hAnsiTheme="minorHAnsi" w:cstheme="minorHAnsi"/>
          <w:sz w:val="24"/>
          <w:szCs w:val="24"/>
        </w:rPr>
        <w:t xml:space="preserve"> на постачання </w:t>
      </w:r>
      <w:r w:rsidR="006F1E55" w:rsidRPr="006F1E55">
        <w:rPr>
          <w:rFonts w:asciiTheme="minorHAnsi" w:hAnsiTheme="minorHAnsi" w:cstheme="minorHAnsi"/>
          <w:sz w:val="24"/>
          <w:szCs w:val="24"/>
        </w:rPr>
        <w:t>консультаційних послуг з проведення оцінки спроможно</w:t>
      </w:r>
      <w:r w:rsidR="0011669F">
        <w:rPr>
          <w:rFonts w:asciiTheme="minorHAnsi" w:hAnsiTheme="minorHAnsi" w:cstheme="minorHAnsi"/>
          <w:sz w:val="24"/>
          <w:szCs w:val="24"/>
        </w:rPr>
        <w:t>сті НПЦ</w:t>
      </w:r>
      <w:r w:rsidR="006F1E55" w:rsidRPr="006F1E55">
        <w:rPr>
          <w:rFonts w:asciiTheme="minorHAnsi" w:hAnsiTheme="minorHAnsi" w:cstheme="minorHAnsi"/>
          <w:sz w:val="24"/>
          <w:szCs w:val="24"/>
        </w:rPr>
        <w:t>, бізнес-планування діяльності НПЦ, навчання координаторів НП</w:t>
      </w:r>
      <w:r w:rsidR="0011669F">
        <w:rPr>
          <w:rFonts w:asciiTheme="minorHAnsi" w:hAnsiTheme="minorHAnsi" w:cstheme="minorHAnsi"/>
          <w:sz w:val="24"/>
          <w:szCs w:val="24"/>
        </w:rPr>
        <w:t>Ц та викладацького складу ЗПТО</w:t>
      </w:r>
      <w:r w:rsidR="00157FCE">
        <w:rPr>
          <w:rFonts w:asciiTheme="minorHAnsi" w:hAnsiTheme="minorHAnsi" w:cstheme="minorHAnsi"/>
          <w:sz w:val="24"/>
          <w:szCs w:val="24"/>
        </w:rPr>
        <w:t>.</w:t>
      </w:r>
    </w:p>
    <w:p w14:paraId="6BA29E10" w14:textId="77777777" w:rsidR="00157FCE" w:rsidRDefault="00157FCE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A29E11" w14:textId="77777777" w:rsidR="006F1E55" w:rsidRDefault="006F1E55" w:rsidP="003B62AC">
      <w:pPr>
        <w:spacing w:after="0" w:line="240" w:lineRule="auto"/>
        <w:jc w:val="both"/>
        <w:rPr>
          <w:sz w:val="24"/>
          <w:szCs w:val="24"/>
        </w:rPr>
      </w:pPr>
      <w:r w:rsidRPr="006F1E55">
        <w:rPr>
          <w:rFonts w:asciiTheme="minorHAnsi" w:hAnsiTheme="minorHAnsi" w:cstheme="minorHAnsi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sz w:val="24"/>
          <w:szCs w:val="24"/>
        </w:rPr>
        <w:t>З досвідом надання консультаційних послуг закладам освіти в Україні можна ознайомитися на веб-сайті /</w:t>
      </w:r>
      <w:r w:rsidRPr="006F1E55">
        <w:rPr>
          <w:b/>
          <w:sz w:val="24"/>
          <w:szCs w:val="24"/>
        </w:rPr>
        <w:t>вказати посилання на веб-сайт учасника тендеру</w:t>
      </w:r>
      <w:r>
        <w:rPr>
          <w:sz w:val="24"/>
          <w:szCs w:val="24"/>
        </w:rPr>
        <w:t>/</w:t>
      </w:r>
    </w:p>
    <w:p w14:paraId="6BA29E12" w14:textId="77777777" w:rsidR="006F1E55" w:rsidRDefault="006F1E55" w:rsidP="003B62AC">
      <w:pPr>
        <w:spacing w:after="0" w:line="240" w:lineRule="auto"/>
        <w:jc w:val="both"/>
        <w:rPr>
          <w:sz w:val="24"/>
          <w:szCs w:val="24"/>
        </w:rPr>
      </w:pPr>
    </w:p>
    <w:p w14:paraId="6BA29E13" w14:textId="77777777" w:rsidR="006F1E55" w:rsidRDefault="006F1E55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Для надання консультацій</w:t>
      </w:r>
      <w:r w:rsidR="0011669F">
        <w:rPr>
          <w:rFonts w:asciiTheme="minorHAnsi" w:hAnsiTheme="minorHAnsi" w:cstheme="minorHAnsi"/>
          <w:sz w:val="24"/>
          <w:szCs w:val="24"/>
        </w:rPr>
        <w:t>них послуг пропонуємо двох провідних експертів:</w:t>
      </w:r>
    </w:p>
    <w:p w14:paraId="6BA29E14" w14:textId="77777777" w:rsidR="0011669F" w:rsidRDefault="0011669F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1 - /</w:t>
      </w:r>
      <w:r w:rsidRPr="0011669F">
        <w:rPr>
          <w:rFonts w:asciiTheme="minorHAnsi" w:hAnsiTheme="minorHAnsi" w:cstheme="minorHAnsi"/>
          <w:b/>
          <w:sz w:val="24"/>
          <w:szCs w:val="24"/>
        </w:rPr>
        <w:t>вказати ПІБ</w:t>
      </w:r>
      <w:r>
        <w:rPr>
          <w:rFonts w:asciiTheme="minorHAnsi" w:hAnsiTheme="minorHAnsi" w:cstheme="minorHAnsi"/>
          <w:sz w:val="24"/>
          <w:szCs w:val="24"/>
        </w:rPr>
        <w:t>/</w:t>
      </w:r>
    </w:p>
    <w:p w14:paraId="6BA29E15" w14:textId="77777777" w:rsidR="0011669F" w:rsidRPr="006F1E55" w:rsidRDefault="0011669F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2 – /</w:t>
      </w:r>
      <w:r w:rsidRPr="0011669F">
        <w:rPr>
          <w:rFonts w:asciiTheme="minorHAnsi" w:hAnsiTheme="minorHAnsi" w:cstheme="minorHAnsi"/>
          <w:b/>
          <w:sz w:val="24"/>
          <w:szCs w:val="24"/>
        </w:rPr>
        <w:t>вказати ПІБ</w:t>
      </w:r>
      <w:r>
        <w:rPr>
          <w:rFonts w:asciiTheme="minorHAnsi" w:hAnsiTheme="minorHAnsi" w:cstheme="minorHAnsi"/>
          <w:sz w:val="24"/>
          <w:szCs w:val="24"/>
        </w:rPr>
        <w:t>/</w:t>
      </w:r>
    </w:p>
    <w:p w14:paraId="6BA29E16" w14:textId="77777777" w:rsidR="0011669F" w:rsidRDefault="0011669F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Будь ласка, додайте резюме провідних експертів англійською мовою.</w:t>
      </w:r>
    </w:p>
    <w:p w14:paraId="6BA29E17" w14:textId="77777777" w:rsidR="0011669F" w:rsidRDefault="0011669F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A29E18" w14:textId="77777777" w:rsidR="00157FCE" w:rsidRDefault="0011669F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157FCE">
        <w:rPr>
          <w:rFonts w:asciiTheme="minorHAnsi" w:hAnsiTheme="minorHAnsi" w:cstheme="minorHAnsi"/>
          <w:sz w:val="24"/>
          <w:szCs w:val="24"/>
        </w:rPr>
        <w:t>Цінова пропозиція:</w:t>
      </w:r>
      <w:r w:rsidR="006171A5">
        <w:rPr>
          <w:rFonts w:asciiTheme="minorHAnsi" w:hAnsiTheme="minorHAnsi" w:cstheme="minorHAnsi"/>
          <w:sz w:val="24"/>
          <w:szCs w:val="24"/>
        </w:rPr>
        <w:t xml:space="preserve"> /</w:t>
      </w:r>
      <w:r w:rsidR="006171A5" w:rsidRPr="006171A5">
        <w:rPr>
          <w:rFonts w:asciiTheme="minorHAnsi" w:hAnsiTheme="minorHAnsi" w:cstheme="minorHAnsi"/>
          <w:b/>
          <w:i/>
          <w:sz w:val="24"/>
          <w:szCs w:val="24"/>
        </w:rPr>
        <w:t xml:space="preserve">заповнюються </w:t>
      </w:r>
      <w:r w:rsidR="007E403C">
        <w:rPr>
          <w:rFonts w:asciiTheme="minorHAnsi" w:hAnsiTheme="minorHAnsi" w:cstheme="minorHAnsi"/>
          <w:b/>
          <w:i/>
          <w:sz w:val="24"/>
          <w:szCs w:val="24"/>
        </w:rPr>
        <w:t xml:space="preserve">тільки </w:t>
      </w:r>
      <w:r w:rsidR="006171A5" w:rsidRPr="006171A5">
        <w:rPr>
          <w:rFonts w:asciiTheme="minorHAnsi" w:hAnsiTheme="minorHAnsi" w:cstheme="minorHAnsi"/>
          <w:b/>
          <w:i/>
          <w:sz w:val="24"/>
          <w:szCs w:val="24"/>
        </w:rPr>
        <w:t>пусті клітинки</w:t>
      </w:r>
      <w:r w:rsidR="006171A5">
        <w:rPr>
          <w:rFonts w:asciiTheme="minorHAnsi" w:hAnsiTheme="minorHAnsi" w:cstheme="minorHAnsi"/>
          <w:sz w:val="24"/>
          <w:szCs w:val="24"/>
        </w:rPr>
        <w:t>/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47"/>
        <w:gridCol w:w="5077"/>
        <w:gridCol w:w="1370"/>
        <w:gridCol w:w="1370"/>
        <w:gridCol w:w="1370"/>
      </w:tblGrid>
      <w:tr w:rsidR="0011669F" w:rsidRPr="0011669F" w14:paraId="6BA29E1E" w14:textId="77777777" w:rsidTr="007E403C">
        <w:trPr>
          <w:trHeight w:val="7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A29E19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A29E1A" w14:textId="77777777" w:rsidR="0011669F" w:rsidRPr="0011669F" w:rsidRDefault="0011669F" w:rsidP="003741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  <w:t>Вид діяльності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A29E1B" w14:textId="77777777" w:rsidR="0011669F" w:rsidRPr="0011669F" w:rsidRDefault="0011669F" w:rsidP="003741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  <w:t>Кількість людино-днів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A29E1C" w14:textId="77777777" w:rsidR="0011669F" w:rsidRPr="0011669F" w:rsidRDefault="0011669F" w:rsidP="003741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  <w:t>Вартість людино-дня, грн.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A29E1D" w14:textId="77777777" w:rsidR="0011669F" w:rsidRPr="0011669F" w:rsidRDefault="0011669F" w:rsidP="007E40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uk-UA"/>
              </w:rPr>
              <w:t>Вартість грн.</w:t>
            </w:r>
          </w:p>
        </w:tc>
      </w:tr>
      <w:tr w:rsidR="0011669F" w:rsidRPr="0011669F" w14:paraId="6BA29E24" w14:textId="77777777" w:rsidTr="0011669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1F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color w:val="000000"/>
                <w:sz w:val="20"/>
                <w:szCs w:val="20"/>
                <w:lang w:val="en-US" w:eastAsia="uk-UA"/>
              </w:rPr>
              <w:t>1</w:t>
            </w: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0" w14:textId="77777777" w:rsidR="0011669F" w:rsidRPr="0011669F" w:rsidRDefault="0011669F" w:rsidP="006171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/>
                <w:sz w:val="20"/>
                <w:szCs w:val="20"/>
              </w:rPr>
              <w:t>Розроблення процедури проведення оцінки організаційної спроможності НПЦ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1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2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23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69F" w:rsidRPr="0011669F" w14:paraId="6BA29E2A" w14:textId="77777777" w:rsidTr="0011669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5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6" w14:textId="77777777" w:rsidR="0011669F" w:rsidRPr="0011669F" w:rsidRDefault="0011669F" w:rsidP="006171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/>
                <w:sz w:val="20"/>
                <w:szCs w:val="20"/>
              </w:rPr>
              <w:t>Проведення оцінки організаційної спроможності НПЦ шести ЗПТО (Бровари, Дніпро, Одеса, Сарни, Полтава, Чернігів) і підготовка письмових звітів за результатами оцінки організаційної спроможності НПЦ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7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8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29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69F" w:rsidRPr="0011669F" w14:paraId="6BA29E30" w14:textId="77777777" w:rsidTr="0011669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B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C" w14:textId="77777777" w:rsidR="0011669F" w:rsidRPr="0011669F" w:rsidRDefault="0011669F" w:rsidP="006171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/>
                <w:sz w:val="20"/>
                <w:szCs w:val="20"/>
              </w:rPr>
              <w:t>Проведення двох дводенних тренінгів для координаторів НПЦ щодо бізнес-планування та самоокупності освітніх послуг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D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2E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2F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69F" w:rsidRPr="0011669F" w14:paraId="6BA29E36" w14:textId="77777777" w:rsidTr="007E403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1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color w:val="000000"/>
                <w:sz w:val="20"/>
                <w:szCs w:val="20"/>
                <w:lang w:val="en-US" w:eastAsia="uk-UA"/>
              </w:rPr>
              <w:t>4</w:t>
            </w: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2" w14:textId="77777777" w:rsidR="0011669F" w:rsidRPr="0011669F" w:rsidRDefault="0011669F" w:rsidP="006171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/>
                <w:sz w:val="20"/>
                <w:szCs w:val="20"/>
              </w:rPr>
              <w:t xml:space="preserve">Проведення двох дводенних тренінгів для викладацького складу ЗПТО </w:t>
            </w: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 підвищення фахової та педагогічної компетентності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3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4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35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69F" w:rsidRPr="0011669F" w14:paraId="6BA29E3C" w14:textId="77777777" w:rsidTr="007E403C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7" w14:textId="77777777" w:rsidR="0011669F" w:rsidRPr="0011669F" w:rsidRDefault="0011669F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8" w14:textId="77777777" w:rsidR="0011669F" w:rsidRPr="0011669F" w:rsidRDefault="0011669F" w:rsidP="006171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1669F">
              <w:rPr>
                <w:rFonts w:eastAsia="Times New Roman"/>
                <w:sz w:val="20"/>
                <w:szCs w:val="20"/>
              </w:rPr>
              <w:t>Консультування координаторів НПЦ шести ЗПТО (Бровари, Дніпро, Одеса, Сарни, Полтава, Чернігів) з розроблення бізнес-планів діяльності НПЦ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9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E3A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3B" w14:textId="77777777" w:rsidR="0011669F" w:rsidRPr="0011669F" w:rsidRDefault="0011669F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7E403C" w:rsidRPr="0011669F" w14:paraId="6BA29E40" w14:textId="77777777" w:rsidTr="007E403C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A29E3D" w14:textId="77777777" w:rsidR="007E403C" w:rsidRPr="0011669F" w:rsidRDefault="007E403C" w:rsidP="001166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9E3E" w14:textId="77777777" w:rsidR="007E403C" w:rsidRPr="0011669F" w:rsidRDefault="007E403C" w:rsidP="007E40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</w:rPr>
              <w:t>ЗАГАЛЬНА ВАРТІСТЬ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E3F" w14:textId="77777777" w:rsidR="007E403C" w:rsidRPr="0011669F" w:rsidRDefault="007E403C" w:rsidP="0011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BA29E41" w14:textId="77777777"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42" w14:textId="77777777" w:rsidR="003B62AC" w:rsidRDefault="00157F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Гарантуємо чинність цінової пропозиції до </w:t>
      </w:r>
      <w:r w:rsidR="00DD0947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D0947">
        <w:rPr>
          <w:rFonts w:asciiTheme="minorHAnsi" w:hAnsiTheme="minorHAnsi" w:cstheme="minorHAnsi"/>
          <w:sz w:val="24"/>
          <w:szCs w:val="24"/>
        </w:rPr>
        <w:t>травня 2019</w:t>
      </w:r>
      <w:r>
        <w:rPr>
          <w:rFonts w:asciiTheme="minorHAnsi" w:hAnsiTheme="minorHAnsi" w:cstheme="minorHAnsi"/>
          <w:sz w:val="24"/>
          <w:szCs w:val="24"/>
        </w:rPr>
        <w:t xml:space="preserve"> року</w:t>
      </w:r>
      <w:r w:rsidR="006171A5">
        <w:rPr>
          <w:rFonts w:asciiTheme="minorHAnsi" w:hAnsiTheme="minorHAnsi" w:cstheme="minorHAnsi"/>
          <w:sz w:val="24"/>
          <w:szCs w:val="24"/>
        </w:rPr>
        <w:t>.</w:t>
      </w:r>
    </w:p>
    <w:p w14:paraId="6BA29E43" w14:textId="77777777" w:rsidR="007E403C" w:rsidRDefault="007E403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44" w14:textId="77777777" w:rsidR="00E04491" w:rsidRDefault="00E044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>банківські реквізити учасника тендеру</w:t>
      </w:r>
      <w:r>
        <w:rPr>
          <w:rFonts w:asciiTheme="minorHAnsi" w:hAnsiTheme="minorHAnsi" w:cstheme="minorHAnsi"/>
          <w:sz w:val="24"/>
          <w:szCs w:val="24"/>
        </w:rPr>
        <w:t>/</w:t>
      </w:r>
    </w:p>
    <w:p w14:paraId="6BA29E45" w14:textId="77777777" w:rsidR="007E403C" w:rsidRDefault="007E403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A29E46" w14:textId="77777777" w:rsidR="00AB45D3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посада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підпис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ПІБ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</w:t>
      </w:r>
      <w:r w:rsidR="00AB45D3">
        <w:rPr>
          <w:rFonts w:asciiTheme="minorHAnsi" w:hAnsiTheme="minorHAnsi" w:cstheme="minorHAnsi"/>
          <w:sz w:val="24"/>
          <w:szCs w:val="24"/>
        </w:rPr>
        <w:br w:type="page"/>
      </w:r>
    </w:p>
    <w:p w14:paraId="6BA29E47" w14:textId="77777777" w:rsidR="00AB45D3" w:rsidRPr="007A1D1A" w:rsidRDefault="00AB45D3" w:rsidP="00AB45D3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КРИТЕРІЇ ОЦІНКИ ЗАЯВОК</w:t>
      </w:r>
    </w:p>
    <w:p w14:paraId="6BA29E48" w14:textId="77777777" w:rsidR="00D744F3" w:rsidRDefault="00AB45D3" w:rsidP="00AB45D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учасників тендеру </w:t>
      </w:r>
      <w:r w:rsidR="00CC0F49">
        <w:rPr>
          <w:rFonts w:cstheme="minorHAnsi"/>
          <w:b/>
          <w:sz w:val="24"/>
          <w:szCs w:val="24"/>
        </w:rPr>
        <w:t xml:space="preserve">на постачання консультаційних </w:t>
      </w:r>
      <w:r w:rsidR="00CC0F49" w:rsidRPr="00625266">
        <w:rPr>
          <w:rFonts w:cstheme="minorHAnsi"/>
          <w:b/>
          <w:sz w:val="24"/>
          <w:szCs w:val="24"/>
        </w:rPr>
        <w:t xml:space="preserve">послуг з </w:t>
      </w:r>
      <w:r w:rsidR="00CC0F49" w:rsidRPr="0094222A">
        <w:rPr>
          <w:rFonts w:cstheme="minorHAnsi"/>
          <w:b/>
          <w:sz w:val="24"/>
          <w:szCs w:val="24"/>
        </w:rPr>
        <w:t>проведення оцінки спроможності навчально-практичних центрів (НПЦ), бізнес-планування діяльності НПЦ, навчання координаторів НПЦ та викладацького складу закладів професійно-технічної освіти (ЗПТО) у рамках проекту «Публічно-приватне партнерство для поліпшення сантехнічної освіти в Україні»</w:t>
      </w:r>
    </w:p>
    <w:p w14:paraId="6BA29E49" w14:textId="77777777" w:rsidR="00AB45D3" w:rsidRDefault="00AB45D3" w:rsidP="00AB45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A29E4A" w14:textId="77777777" w:rsidR="00AB45D3" w:rsidRPr="00CC0F49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0F49">
        <w:rPr>
          <w:rFonts w:asciiTheme="minorHAnsi" w:hAnsiTheme="minorHAnsi" w:cstheme="minorHAnsi"/>
          <w:sz w:val="24"/>
          <w:szCs w:val="24"/>
        </w:rPr>
        <w:t>Кожна заявка буде оцінюватись відповідно до таких критеріїв і може набрати максимальну кількість балів – 30, що складаються з:</w:t>
      </w:r>
    </w:p>
    <w:p w14:paraId="6BA29E4B" w14:textId="77777777" w:rsidR="00CC5675" w:rsidRPr="00CC0F49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A29E4C" w14:textId="77777777" w:rsidR="005219CE" w:rsidRPr="00CC0F49" w:rsidRDefault="00CC0F49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CC0F49">
        <w:rPr>
          <w:sz w:val="24"/>
          <w:szCs w:val="24"/>
        </w:rPr>
        <w:t>Досвід</w:t>
      </w:r>
      <w:r w:rsidR="0017269D" w:rsidRPr="00CC0F49">
        <w:rPr>
          <w:sz w:val="24"/>
          <w:szCs w:val="24"/>
        </w:rPr>
        <w:t xml:space="preserve"> </w:t>
      </w:r>
      <w:r w:rsidRPr="00CC0F49">
        <w:rPr>
          <w:sz w:val="24"/>
          <w:szCs w:val="24"/>
        </w:rPr>
        <w:t xml:space="preserve">учасника тендеру з </w:t>
      </w:r>
      <w:r w:rsidR="0017269D" w:rsidRPr="00CC0F49">
        <w:rPr>
          <w:sz w:val="24"/>
          <w:szCs w:val="24"/>
        </w:rPr>
        <w:t>надання консультаційних послуг закладам освіти в Україні</w:t>
      </w:r>
      <w:r w:rsidR="005219CE" w:rsidRPr="00CC0F49">
        <w:rPr>
          <w:sz w:val="24"/>
          <w:szCs w:val="24"/>
        </w:rPr>
        <w:t xml:space="preserve"> </w:t>
      </w:r>
      <w:r w:rsidR="00CC5675" w:rsidRPr="00CC0F49">
        <w:rPr>
          <w:rFonts w:cstheme="minorHAnsi"/>
          <w:sz w:val="24"/>
          <w:szCs w:val="24"/>
        </w:rPr>
        <w:t>(вага 30%, максимум балів – 9)</w:t>
      </w:r>
    </w:p>
    <w:p w14:paraId="6BA29E4D" w14:textId="77777777" w:rsidR="0017269D" w:rsidRPr="00CC0F49" w:rsidRDefault="00CC0F49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Рівень </w:t>
      </w:r>
      <w:r w:rsidRPr="00CC0F49">
        <w:rPr>
          <w:rFonts w:cstheme="minorHAnsi"/>
          <w:sz w:val="24"/>
          <w:szCs w:val="24"/>
        </w:rPr>
        <w:t xml:space="preserve">двох </w:t>
      </w:r>
      <w:r w:rsidR="0017269D" w:rsidRPr="00CC0F49">
        <w:rPr>
          <w:rFonts w:cstheme="minorHAnsi"/>
          <w:sz w:val="24"/>
          <w:szCs w:val="24"/>
        </w:rPr>
        <w:t xml:space="preserve">запропонованих </w:t>
      </w:r>
      <w:r w:rsidRPr="00CC0F49">
        <w:rPr>
          <w:rFonts w:cstheme="minorHAnsi"/>
          <w:sz w:val="24"/>
          <w:szCs w:val="24"/>
        </w:rPr>
        <w:t xml:space="preserve">провідних </w:t>
      </w:r>
      <w:r w:rsidR="0017269D" w:rsidRPr="00CC0F49">
        <w:rPr>
          <w:rFonts w:cstheme="minorHAnsi"/>
          <w:sz w:val="24"/>
          <w:szCs w:val="24"/>
        </w:rPr>
        <w:t>експертів (вага 30%, максимум балів – 9)</w:t>
      </w:r>
    </w:p>
    <w:p w14:paraId="6BA29E4E" w14:textId="77777777" w:rsidR="005219CE" w:rsidRPr="00CC0F49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CC0F49">
        <w:rPr>
          <w:rFonts w:eastAsia="Times New Roman"/>
          <w:sz w:val="24"/>
          <w:szCs w:val="24"/>
        </w:rPr>
        <w:t xml:space="preserve">Цінова пропозиція </w:t>
      </w:r>
      <w:r w:rsidR="0017269D" w:rsidRPr="00CC0F49">
        <w:rPr>
          <w:rFonts w:cstheme="minorHAnsi"/>
          <w:sz w:val="24"/>
          <w:szCs w:val="24"/>
        </w:rPr>
        <w:t>(вага 4</w:t>
      </w:r>
      <w:r w:rsidR="00CC5675" w:rsidRPr="00CC0F49">
        <w:rPr>
          <w:rFonts w:cstheme="minorHAnsi"/>
          <w:sz w:val="24"/>
          <w:szCs w:val="24"/>
        </w:rPr>
        <w:t>0%, максимум ба</w:t>
      </w:r>
      <w:r w:rsidR="00D70B39" w:rsidRPr="00CC0F49">
        <w:rPr>
          <w:rFonts w:cstheme="minorHAnsi"/>
          <w:sz w:val="24"/>
          <w:szCs w:val="24"/>
        </w:rPr>
        <w:t xml:space="preserve">лів – </w:t>
      </w:r>
      <w:r w:rsidR="0017269D" w:rsidRPr="00CC0F49">
        <w:rPr>
          <w:rFonts w:cstheme="minorHAnsi"/>
          <w:sz w:val="24"/>
          <w:szCs w:val="24"/>
        </w:rPr>
        <w:t>12</w:t>
      </w:r>
      <w:r w:rsidR="00CC5675" w:rsidRPr="00CC0F49">
        <w:rPr>
          <w:rFonts w:cstheme="minorHAnsi"/>
          <w:sz w:val="24"/>
          <w:szCs w:val="24"/>
        </w:rPr>
        <w:t>)</w:t>
      </w:r>
    </w:p>
    <w:p w14:paraId="6BA29E4F" w14:textId="77777777" w:rsidR="00CC5675" w:rsidRPr="00CC0F49" w:rsidRDefault="00CC5675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</w:p>
    <w:p w14:paraId="6BA29E50" w14:textId="77777777" w:rsidR="00CC5675" w:rsidRPr="00CC0F49" w:rsidRDefault="006018AE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  <w:r w:rsidRPr="00CC0F49">
        <w:rPr>
          <w:rStyle w:val="ac"/>
          <w:b w:val="0"/>
          <w:bCs w:val="0"/>
          <w:sz w:val="24"/>
          <w:szCs w:val="24"/>
        </w:rPr>
        <w:t xml:space="preserve">Переможцем тендеру буде оголошено </w:t>
      </w:r>
      <w:r w:rsidR="00CC0F49">
        <w:rPr>
          <w:rStyle w:val="ac"/>
          <w:b w:val="0"/>
          <w:bCs w:val="0"/>
          <w:sz w:val="24"/>
          <w:szCs w:val="24"/>
        </w:rPr>
        <w:t>учасника тендеру</w:t>
      </w:r>
      <w:r w:rsidRPr="00CC0F49">
        <w:rPr>
          <w:rStyle w:val="ac"/>
          <w:b w:val="0"/>
          <w:bCs w:val="0"/>
          <w:sz w:val="24"/>
          <w:szCs w:val="24"/>
        </w:rPr>
        <w:t>, заявка якого набере найбільшу кількість балів.</w:t>
      </w:r>
    </w:p>
    <w:p w14:paraId="6BA29E51" w14:textId="77777777" w:rsidR="00AB45D3" w:rsidRPr="00D744F3" w:rsidRDefault="00AB45D3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B45D3" w:rsidRPr="00D744F3" w:rsidSect="00872AB1">
      <w:headerReference w:type="default" r:id="rId12"/>
      <w:footerReference w:type="default" r:id="rId13"/>
      <w:pgSz w:w="11906" w:h="16838"/>
      <w:pgMar w:top="1666" w:right="850" w:bottom="426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29E54" w14:textId="77777777" w:rsidR="001848AB" w:rsidRDefault="001848AB" w:rsidP="00855E54">
      <w:pPr>
        <w:spacing w:after="0" w:line="240" w:lineRule="auto"/>
      </w:pPr>
      <w:r>
        <w:separator/>
      </w:r>
    </w:p>
  </w:endnote>
  <w:endnote w:type="continuationSeparator" w:id="0">
    <w:p w14:paraId="6BA29E55" w14:textId="77777777" w:rsidR="001848AB" w:rsidRDefault="001848AB" w:rsidP="008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8769"/>
      <w:docPartObj>
        <w:docPartGallery w:val="Page Numbers (Bottom of Page)"/>
        <w:docPartUnique/>
      </w:docPartObj>
    </w:sdtPr>
    <w:sdtEndPr/>
    <w:sdtContent>
      <w:p w14:paraId="6BA29E59" w14:textId="77777777" w:rsidR="003A5D7B" w:rsidRDefault="003A5D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D2">
          <w:rPr>
            <w:noProof/>
          </w:rPr>
          <w:t>3</w:t>
        </w:r>
        <w:r>
          <w:fldChar w:fldCharType="end"/>
        </w:r>
      </w:p>
    </w:sdtContent>
  </w:sdt>
  <w:p w14:paraId="6BA29E5A" w14:textId="77777777" w:rsidR="00F218D3" w:rsidRPr="00855E54" w:rsidRDefault="00F218D3" w:rsidP="00855E54">
    <w:pPr>
      <w:tabs>
        <w:tab w:val="center" w:pos="4819"/>
        <w:tab w:val="right" w:pos="9639"/>
      </w:tabs>
      <w:spacing w:after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29E52" w14:textId="77777777" w:rsidR="001848AB" w:rsidRDefault="001848AB" w:rsidP="00855E54">
      <w:pPr>
        <w:spacing w:after="0" w:line="240" w:lineRule="auto"/>
      </w:pPr>
      <w:r>
        <w:separator/>
      </w:r>
    </w:p>
  </w:footnote>
  <w:footnote w:type="continuationSeparator" w:id="0">
    <w:p w14:paraId="6BA29E53" w14:textId="77777777" w:rsidR="001848AB" w:rsidRDefault="001848AB" w:rsidP="008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29E56" w14:textId="77777777"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14:paraId="6BA29E57" w14:textId="77777777"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14:paraId="6BA29E58" w14:textId="77777777" w:rsidR="00BD32CA" w:rsidRPr="00BD32CA" w:rsidRDefault="00BD32CA" w:rsidP="00BD32CA">
    <w:pPr>
      <w:pStyle w:val="a6"/>
      <w:jc w:val="right"/>
      <w:rPr>
        <w:b/>
      </w:rPr>
    </w:pPr>
    <w:r>
      <w:rPr>
        <w:rStyle w:val="ac"/>
        <w:rFonts w:cstheme="minorHAnsi"/>
        <w:b w:val="0"/>
        <w:color w:val="000000"/>
        <w:sz w:val="24"/>
        <w:szCs w:val="24"/>
        <w:lang w:eastAsia="uk-UA"/>
      </w:rPr>
      <w:t>ДОДАТОК 1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. </w:t>
    </w:r>
    <w:r>
      <w:rPr>
        <w:rStyle w:val="ac"/>
        <w:rFonts w:cstheme="minorHAnsi"/>
        <w:b w:val="0"/>
        <w:color w:val="000000"/>
        <w:sz w:val="24"/>
        <w:szCs w:val="24"/>
        <w:lang w:eastAsia="uk-UA"/>
      </w:rPr>
      <w:t>Технічне завдання та критерії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 оцінки заявок учасників тендеру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7D"/>
    <w:multiLevelType w:val="hybridMultilevel"/>
    <w:tmpl w:val="F85A2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DF"/>
    <w:multiLevelType w:val="hybridMultilevel"/>
    <w:tmpl w:val="32A2CB62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046B08"/>
    <w:multiLevelType w:val="hybridMultilevel"/>
    <w:tmpl w:val="140C78AC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87B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E55F0"/>
    <w:multiLevelType w:val="multilevel"/>
    <w:tmpl w:val="526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15CA"/>
    <w:multiLevelType w:val="hybridMultilevel"/>
    <w:tmpl w:val="65F498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58FB"/>
    <w:multiLevelType w:val="hybridMultilevel"/>
    <w:tmpl w:val="9BF45DC8"/>
    <w:lvl w:ilvl="0" w:tplc="601C90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7D37"/>
    <w:multiLevelType w:val="hybridMultilevel"/>
    <w:tmpl w:val="F04C14CE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9C3"/>
    <w:multiLevelType w:val="hybridMultilevel"/>
    <w:tmpl w:val="9418D1D2"/>
    <w:lvl w:ilvl="0" w:tplc="14CAE7F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24B5C"/>
    <w:multiLevelType w:val="hybridMultilevel"/>
    <w:tmpl w:val="FA1482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05D91"/>
    <w:multiLevelType w:val="hybridMultilevel"/>
    <w:tmpl w:val="7B54D4EA"/>
    <w:lvl w:ilvl="0" w:tplc="0422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6EC"/>
    <w:multiLevelType w:val="hybridMultilevel"/>
    <w:tmpl w:val="A0A42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09B"/>
    <w:multiLevelType w:val="hybridMultilevel"/>
    <w:tmpl w:val="5054FB5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38D6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1705"/>
    <w:multiLevelType w:val="hybridMultilevel"/>
    <w:tmpl w:val="51EAE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A6C"/>
    <w:multiLevelType w:val="hybridMultilevel"/>
    <w:tmpl w:val="9CEA30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646CDE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7B1FE4"/>
    <w:multiLevelType w:val="hybridMultilevel"/>
    <w:tmpl w:val="4EA8E7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342"/>
    <w:multiLevelType w:val="hybridMultilevel"/>
    <w:tmpl w:val="E926146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BA5847"/>
    <w:multiLevelType w:val="hybridMultilevel"/>
    <w:tmpl w:val="A8009B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00A4F"/>
    <w:multiLevelType w:val="hybridMultilevel"/>
    <w:tmpl w:val="2DB27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6EA3"/>
    <w:multiLevelType w:val="hybridMultilevel"/>
    <w:tmpl w:val="BEE8422E"/>
    <w:lvl w:ilvl="0" w:tplc="D0B43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2A21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064B6"/>
    <w:multiLevelType w:val="hybridMultilevel"/>
    <w:tmpl w:val="4D82C2D0"/>
    <w:lvl w:ilvl="0" w:tplc="14CAE7FC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0622F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E3972"/>
    <w:multiLevelType w:val="hybridMultilevel"/>
    <w:tmpl w:val="21D201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7AE5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C3864"/>
    <w:multiLevelType w:val="hybridMultilevel"/>
    <w:tmpl w:val="571E9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218"/>
    <w:multiLevelType w:val="hybridMultilevel"/>
    <w:tmpl w:val="947E2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7169"/>
    <w:multiLevelType w:val="hybridMultilevel"/>
    <w:tmpl w:val="4F5E196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0167B"/>
    <w:multiLevelType w:val="hybridMultilevel"/>
    <w:tmpl w:val="480425AA"/>
    <w:lvl w:ilvl="0" w:tplc="14CAE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3A0C"/>
    <w:multiLevelType w:val="hybridMultilevel"/>
    <w:tmpl w:val="2F6EF76C"/>
    <w:lvl w:ilvl="0" w:tplc="B12ED27A">
      <w:start w:val="1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D3CD4"/>
    <w:multiLevelType w:val="hybridMultilevel"/>
    <w:tmpl w:val="010475C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61563"/>
    <w:multiLevelType w:val="hybridMultilevel"/>
    <w:tmpl w:val="42CE307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A60BC"/>
    <w:multiLevelType w:val="hybridMultilevel"/>
    <w:tmpl w:val="A072AE5A"/>
    <w:lvl w:ilvl="0" w:tplc="04220011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841B8E"/>
    <w:multiLevelType w:val="hybridMultilevel"/>
    <w:tmpl w:val="285CB3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D3B5B"/>
    <w:multiLevelType w:val="hybridMultilevel"/>
    <w:tmpl w:val="B93EF9E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23D"/>
    <w:multiLevelType w:val="hybridMultilevel"/>
    <w:tmpl w:val="535C5BB0"/>
    <w:lvl w:ilvl="0" w:tplc="B12ED27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0E48"/>
    <w:multiLevelType w:val="hybridMultilevel"/>
    <w:tmpl w:val="1A80EF98"/>
    <w:lvl w:ilvl="0" w:tplc="41805CA2">
      <w:start w:val="1"/>
      <w:numFmt w:val="decimal"/>
      <w:lvlText w:val="(%1)"/>
      <w:lvlJc w:val="left"/>
      <w:pPr>
        <w:ind w:left="76" w:hanging="360"/>
      </w:pPr>
      <w:rPr>
        <w:rFonts w:cs="Times New Roman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8" w15:restartNumberingAfterBreak="0">
    <w:nsid w:val="79F03559"/>
    <w:multiLevelType w:val="hybridMultilevel"/>
    <w:tmpl w:val="93E66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0F36"/>
    <w:multiLevelType w:val="hybridMultilevel"/>
    <w:tmpl w:val="923812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831E3"/>
    <w:multiLevelType w:val="hybridMultilevel"/>
    <w:tmpl w:val="AC167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3B41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DC734E"/>
    <w:multiLevelType w:val="hybridMultilevel"/>
    <w:tmpl w:val="89DEAD04"/>
    <w:lvl w:ilvl="0" w:tplc="18864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37"/>
  </w:num>
  <w:num w:numId="4">
    <w:abstractNumId w:val="19"/>
  </w:num>
  <w:num w:numId="5">
    <w:abstractNumId w:val="15"/>
  </w:num>
  <w:num w:numId="6">
    <w:abstractNumId w:val="1"/>
  </w:num>
  <w:num w:numId="7">
    <w:abstractNumId w:val="39"/>
  </w:num>
  <w:num w:numId="8">
    <w:abstractNumId w:val="2"/>
  </w:num>
  <w:num w:numId="9">
    <w:abstractNumId w:val="7"/>
  </w:num>
  <w:num w:numId="10">
    <w:abstractNumId w:val="35"/>
  </w:num>
  <w:num w:numId="11">
    <w:abstractNumId w:val="28"/>
  </w:num>
  <w:num w:numId="12">
    <w:abstractNumId w:val="12"/>
  </w:num>
  <w:num w:numId="13">
    <w:abstractNumId w:val="32"/>
  </w:num>
  <w:num w:numId="14">
    <w:abstractNumId w:val="4"/>
  </w:num>
  <w:num w:numId="15">
    <w:abstractNumId w:val="9"/>
  </w:num>
  <w:num w:numId="16">
    <w:abstractNumId w:val="41"/>
  </w:num>
  <w:num w:numId="17">
    <w:abstractNumId w:val="3"/>
  </w:num>
  <w:num w:numId="18">
    <w:abstractNumId w:val="24"/>
  </w:num>
  <w:num w:numId="19">
    <w:abstractNumId w:val="22"/>
  </w:num>
  <w:num w:numId="20">
    <w:abstractNumId w:val="17"/>
  </w:num>
  <w:num w:numId="21">
    <w:abstractNumId w:val="25"/>
  </w:num>
  <w:num w:numId="22">
    <w:abstractNumId w:val="10"/>
  </w:num>
  <w:num w:numId="23">
    <w:abstractNumId w:val="33"/>
  </w:num>
  <w:num w:numId="24">
    <w:abstractNumId w:val="21"/>
  </w:num>
  <w:num w:numId="25">
    <w:abstractNumId w:val="23"/>
  </w:num>
  <w:num w:numId="26">
    <w:abstractNumId w:val="13"/>
  </w:num>
  <w:num w:numId="27">
    <w:abstractNumId w:val="30"/>
  </w:num>
  <w:num w:numId="28">
    <w:abstractNumId w:val="36"/>
  </w:num>
  <w:num w:numId="29">
    <w:abstractNumId w:val="5"/>
  </w:num>
  <w:num w:numId="30">
    <w:abstractNumId w:val="38"/>
  </w:num>
  <w:num w:numId="31">
    <w:abstractNumId w:val="16"/>
  </w:num>
  <w:num w:numId="32">
    <w:abstractNumId w:val="42"/>
  </w:num>
  <w:num w:numId="33">
    <w:abstractNumId w:val="18"/>
  </w:num>
  <w:num w:numId="34">
    <w:abstractNumId w:val="8"/>
  </w:num>
  <w:num w:numId="35">
    <w:abstractNumId w:val="31"/>
  </w:num>
  <w:num w:numId="36">
    <w:abstractNumId w:val="29"/>
  </w:num>
  <w:num w:numId="37">
    <w:abstractNumId w:val="6"/>
  </w:num>
  <w:num w:numId="38">
    <w:abstractNumId w:val="26"/>
  </w:num>
  <w:num w:numId="39">
    <w:abstractNumId w:val="11"/>
  </w:num>
  <w:num w:numId="40">
    <w:abstractNumId w:val="14"/>
  </w:num>
  <w:num w:numId="41">
    <w:abstractNumId w:val="20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MDY1MTUyMrYwNzZR0lEKTi0uzszPAykwrQUApoMY1iwAAAA="/>
  </w:docVars>
  <w:rsids>
    <w:rsidRoot w:val="007F63F2"/>
    <w:rsid w:val="00001450"/>
    <w:rsid w:val="00007D57"/>
    <w:rsid w:val="00016231"/>
    <w:rsid w:val="00023F7C"/>
    <w:rsid w:val="00034AB0"/>
    <w:rsid w:val="00045EBE"/>
    <w:rsid w:val="00046F34"/>
    <w:rsid w:val="000618C6"/>
    <w:rsid w:val="00063679"/>
    <w:rsid w:val="000664B3"/>
    <w:rsid w:val="00077034"/>
    <w:rsid w:val="000845DA"/>
    <w:rsid w:val="0009147D"/>
    <w:rsid w:val="000A16DC"/>
    <w:rsid w:val="000B7117"/>
    <w:rsid w:val="000D7DFF"/>
    <w:rsid w:val="000E0495"/>
    <w:rsid w:val="000E669B"/>
    <w:rsid w:val="00113DEF"/>
    <w:rsid w:val="0011669F"/>
    <w:rsid w:val="00121698"/>
    <w:rsid w:val="00124BC4"/>
    <w:rsid w:val="00131B71"/>
    <w:rsid w:val="00144451"/>
    <w:rsid w:val="00157FCE"/>
    <w:rsid w:val="00161918"/>
    <w:rsid w:val="00164D2D"/>
    <w:rsid w:val="001678D5"/>
    <w:rsid w:val="00170319"/>
    <w:rsid w:val="0017269D"/>
    <w:rsid w:val="00177BFC"/>
    <w:rsid w:val="001848AB"/>
    <w:rsid w:val="001A4F4E"/>
    <w:rsid w:val="001B385A"/>
    <w:rsid w:val="001B6A32"/>
    <w:rsid w:val="001B7BCC"/>
    <w:rsid w:val="001C394D"/>
    <w:rsid w:val="001C3A7C"/>
    <w:rsid w:val="001D172E"/>
    <w:rsid w:val="001D3863"/>
    <w:rsid w:val="001E3BF4"/>
    <w:rsid w:val="0025686F"/>
    <w:rsid w:val="00256DAD"/>
    <w:rsid w:val="00257197"/>
    <w:rsid w:val="0026503C"/>
    <w:rsid w:val="0027418B"/>
    <w:rsid w:val="00274DCB"/>
    <w:rsid w:val="0029557B"/>
    <w:rsid w:val="002A79B9"/>
    <w:rsid w:val="002B2248"/>
    <w:rsid w:val="002B520D"/>
    <w:rsid w:val="002B76DD"/>
    <w:rsid w:val="002C2797"/>
    <w:rsid w:val="002C7785"/>
    <w:rsid w:val="002D6418"/>
    <w:rsid w:val="00304313"/>
    <w:rsid w:val="00307EB9"/>
    <w:rsid w:val="00312849"/>
    <w:rsid w:val="003132F0"/>
    <w:rsid w:val="00313D9D"/>
    <w:rsid w:val="003274EA"/>
    <w:rsid w:val="00340CAF"/>
    <w:rsid w:val="00351ADD"/>
    <w:rsid w:val="00354700"/>
    <w:rsid w:val="00361094"/>
    <w:rsid w:val="003A581B"/>
    <w:rsid w:val="003A5D7B"/>
    <w:rsid w:val="003B2875"/>
    <w:rsid w:val="003B2B45"/>
    <w:rsid w:val="003B62AC"/>
    <w:rsid w:val="003C4ED1"/>
    <w:rsid w:val="003D4308"/>
    <w:rsid w:val="003E599A"/>
    <w:rsid w:val="003E5EEC"/>
    <w:rsid w:val="003E6E17"/>
    <w:rsid w:val="003F4952"/>
    <w:rsid w:val="003F66AE"/>
    <w:rsid w:val="004001BF"/>
    <w:rsid w:val="00406BC9"/>
    <w:rsid w:val="004257CE"/>
    <w:rsid w:val="00440061"/>
    <w:rsid w:val="00446F4A"/>
    <w:rsid w:val="004606AE"/>
    <w:rsid w:val="004728BB"/>
    <w:rsid w:val="004873CF"/>
    <w:rsid w:val="004873E8"/>
    <w:rsid w:val="0049136B"/>
    <w:rsid w:val="004B28F7"/>
    <w:rsid w:val="004B4210"/>
    <w:rsid w:val="004C4399"/>
    <w:rsid w:val="004D0575"/>
    <w:rsid w:val="004E0E2B"/>
    <w:rsid w:val="004E5A96"/>
    <w:rsid w:val="00501D0E"/>
    <w:rsid w:val="00504DEE"/>
    <w:rsid w:val="005151ED"/>
    <w:rsid w:val="005219CE"/>
    <w:rsid w:val="005545F8"/>
    <w:rsid w:val="00555F24"/>
    <w:rsid w:val="00560CD6"/>
    <w:rsid w:val="0057161F"/>
    <w:rsid w:val="00571D52"/>
    <w:rsid w:val="00591F1A"/>
    <w:rsid w:val="005B176E"/>
    <w:rsid w:val="005B2DB2"/>
    <w:rsid w:val="005B62EB"/>
    <w:rsid w:val="005C21E6"/>
    <w:rsid w:val="005C58B1"/>
    <w:rsid w:val="005C6F92"/>
    <w:rsid w:val="005D2010"/>
    <w:rsid w:val="005D5BCD"/>
    <w:rsid w:val="005E0782"/>
    <w:rsid w:val="005E25B7"/>
    <w:rsid w:val="005F135B"/>
    <w:rsid w:val="005F1674"/>
    <w:rsid w:val="006018AE"/>
    <w:rsid w:val="006129A5"/>
    <w:rsid w:val="006171A5"/>
    <w:rsid w:val="0062031D"/>
    <w:rsid w:val="006217EA"/>
    <w:rsid w:val="006274CF"/>
    <w:rsid w:val="006334F9"/>
    <w:rsid w:val="00637205"/>
    <w:rsid w:val="00642A59"/>
    <w:rsid w:val="00642C88"/>
    <w:rsid w:val="00655FBE"/>
    <w:rsid w:val="00666B1B"/>
    <w:rsid w:val="0067395B"/>
    <w:rsid w:val="00675274"/>
    <w:rsid w:val="00681D6D"/>
    <w:rsid w:val="00695211"/>
    <w:rsid w:val="006B1709"/>
    <w:rsid w:val="006B2A25"/>
    <w:rsid w:val="006C02F7"/>
    <w:rsid w:val="006D0AA6"/>
    <w:rsid w:val="006D4398"/>
    <w:rsid w:val="006E7D71"/>
    <w:rsid w:val="006F1E55"/>
    <w:rsid w:val="006F5955"/>
    <w:rsid w:val="0071721A"/>
    <w:rsid w:val="0073142C"/>
    <w:rsid w:val="00736C41"/>
    <w:rsid w:val="0073753C"/>
    <w:rsid w:val="0076594F"/>
    <w:rsid w:val="00781DBC"/>
    <w:rsid w:val="007821B7"/>
    <w:rsid w:val="00783BC4"/>
    <w:rsid w:val="00787D03"/>
    <w:rsid w:val="007A1D1A"/>
    <w:rsid w:val="007A4C10"/>
    <w:rsid w:val="007B1393"/>
    <w:rsid w:val="007D519F"/>
    <w:rsid w:val="007E3119"/>
    <w:rsid w:val="007E403C"/>
    <w:rsid w:val="007F10B6"/>
    <w:rsid w:val="007F15A3"/>
    <w:rsid w:val="007F63F2"/>
    <w:rsid w:val="008111D0"/>
    <w:rsid w:val="00813046"/>
    <w:rsid w:val="00823694"/>
    <w:rsid w:val="008413CB"/>
    <w:rsid w:val="00847714"/>
    <w:rsid w:val="00851032"/>
    <w:rsid w:val="00855301"/>
    <w:rsid w:val="00855E54"/>
    <w:rsid w:val="00872AB1"/>
    <w:rsid w:val="00882B3B"/>
    <w:rsid w:val="00897EE1"/>
    <w:rsid w:val="008C15A1"/>
    <w:rsid w:val="008D74AD"/>
    <w:rsid w:val="008D7ED0"/>
    <w:rsid w:val="008E7390"/>
    <w:rsid w:val="008E7C7A"/>
    <w:rsid w:val="008E7E69"/>
    <w:rsid w:val="008F0A6D"/>
    <w:rsid w:val="00913FB3"/>
    <w:rsid w:val="00915E59"/>
    <w:rsid w:val="00915EEC"/>
    <w:rsid w:val="0091793E"/>
    <w:rsid w:val="009236EF"/>
    <w:rsid w:val="00924402"/>
    <w:rsid w:val="009353AD"/>
    <w:rsid w:val="009465A5"/>
    <w:rsid w:val="00950C93"/>
    <w:rsid w:val="0095650B"/>
    <w:rsid w:val="00957BFB"/>
    <w:rsid w:val="00966255"/>
    <w:rsid w:val="009857D2"/>
    <w:rsid w:val="00994AE6"/>
    <w:rsid w:val="009B5B38"/>
    <w:rsid w:val="009C6DD0"/>
    <w:rsid w:val="009E73FA"/>
    <w:rsid w:val="009F0281"/>
    <w:rsid w:val="009F0422"/>
    <w:rsid w:val="009F1E4F"/>
    <w:rsid w:val="00A038D7"/>
    <w:rsid w:val="00A16320"/>
    <w:rsid w:val="00A24595"/>
    <w:rsid w:val="00A43AB7"/>
    <w:rsid w:val="00A44225"/>
    <w:rsid w:val="00A532FB"/>
    <w:rsid w:val="00A55B98"/>
    <w:rsid w:val="00A677E2"/>
    <w:rsid w:val="00A747F9"/>
    <w:rsid w:val="00A76186"/>
    <w:rsid w:val="00A80077"/>
    <w:rsid w:val="00A93C59"/>
    <w:rsid w:val="00AA3DF5"/>
    <w:rsid w:val="00AA5BDC"/>
    <w:rsid w:val="00AA64A1"/>
    <w:rsid w:val="00AB45D3"/>
    <w:rsid w:val="00AD010C"/>
    <w:rsid w:val="00AD0947"/>
    <w:rsid w:val="00AD2770"/>
    <w:rsid w:val="00AF2724"/>
    <w:rsid w:val="00AF2734"/>
    <w:rsid w:val="00B05597"/>
    <w:rsid w:val="00B07339"/>
    <w:rsid w:val="00B13CE1"/>
    <w:rsid w:val="00B21E43"/>
    <w:rsid w:val="00B279DD"/>
    <w:rsid w:val="00B3717E"/>
    <w:rsid w:val="00B44BD1"/>
    <w:rsid w:val="00B455C2"/>
    <w:rsid w:val="00B660C0"/>
    <w:rsid w:val="00B70033"/>
    <w:rsid w:val="00B77C7E"/>
    <w:rsid w:val="00B80843"/>
    <w:rsid w:val="00B90FD9"/>
    <w:rsid w:val="00BC77F6"/>
    <w:rsid w:val="00BD32CA"/>
    <w:rsid w:val="00BF751C"/>
    <w:rsid w:val="00BF7ADA"/>
    <w:rsid w:val="00C1081C"/>
    <w:rsid w:val="00C14D9B"/>
    <w:rsid w:val="00C21CE6"/>
    <w:rsid w:val="00C2294E"/>
    <w:rsid w:val="00C2312E"/>
    <w:rsid w:val="00C354F2"/>
    <w:rsid w:val="00C35EEA"/>
    <w:rsid w:val="00C5656C"/>
    <w:rsid w:val="00C72150"/>
    <w:rsid w:val="00C75766"/>
    <w:rsid w:val="00C81DE4"/>
    <w:rsid w:val="00C90496"/>
    <w:rsid w:val="00CC0F49"/>
    <w:rsid w:val="00CC5675"/>
    <w:rsid w:val="00CC769B"/>
    <w:rsid w:val="00CD0C31"/>
    <w:rsid w:val="00CE2B27"/>
    <w:rsid w:val="00CE33B4"/>
    <w:rsid w:val="00CE6482"/>
    <w:rsid w:val="00CF0682"/>
    <w:rsid w:val="00D120A1"/>
    <w:rsid w:val="00D16E42"/>
    <w:rsid w:val="00D1786A"/>
    <w:rsid w:val="00D30E64"/>
    <w:rsid w:val="00D643E3"/>
    <w:rsid w:val="00D6643B"/>
    <w:rsid w:val="00D70B39"/>
    <w:rsid w:val="00D744F3"/>
    <w:rsid w:val="00D8591E"/>
    <w:rsid w:val="00D92CE1"/>
    <w:rsid w:val="00DA6A09"/>
    <w:rsid w:val="00DC049E"/>
    <w:rsid w:val="00DC398C"/>
    <w:rsid w:val="00DD02F5"/>
    <w:rsid w:val="00DD0947"/>
    <w:rsid w:val="00DF3357"/>
    <w:rsid w:val="00E04491"/>
    <w:rsid w:val="00E6226B"/>
    <w:rsid w:val="00E67F9B"/>
    <w:rsid w:val="00E721DA"/>
    <w:rsid w:val="00E7659B"/>
    <w:rsid w:val="00E83B1C"/>
    <w:rsid w:val="00EB6EE4"/>
    <w:rsid w:val="00EC1BCB"/>
    <w:rsid w:val="00EC420D"/>
    <w:rsid w:val="00ED1927"/>
    <w:rsid w:val="00EE04B8"/>
    <w:rsid w:val="00EE5CF4"/>
    <w:rsid w:val="00EF53FE"/>
    <w:rsid w:val="00F0252B"/>
    <w:rsid w:val="00F03ADF"/>
    <w:rsid w:val="00F067AD"/>
    <w:rsid w:val="00F1248E"/>
    <w:rsid w:val="00F15159"/>
    <w:rsid w:val="00F20676"/>
    <w:rsid w:val="00F218D3"/>
    <w:rsid w:val="00F31FB0"/>
    <w:rsid w:val="00F353BA"/>
    <w:rsid w:val="00F579C1"/>
    <w:rsid w:val="00F62EFA"/>
    <w:rsid w:val="00F7378E"/>
    <w:rsid w:val="00FB4CA2"/>
    <w:rsid w:val="00FE40CF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A29DF9"/>
  <w15:docId w15:val="{0424C831-1817-4732-99F9-AF2DA98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4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4B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C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C2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2797"/>
    <w:pPr>
      <w:ind w:left="720"/>
      <w:contextualSpacing/>
    </w:pPr>
    <w:rPr>
      <w:rFonts w:cs="Calibri"/>
      <w:color w:val="000000"/>
      <w:szCs w:val="20"/>
      <w:lang w:eastAsia="uk-UA"/>
    </w:rPr>
  </w:style>
  <w:style w:type="paragraph" w:styleId="a6">
    <w:name w:val="header"/>
    <w:basedOn w:val="a"/>
    <w:link w:val="a7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locked/>
    <w:rsid w:val="00855E54"/>
    <w:rPr>
      <w:rFonts w:cs="Times New Roman"/>
    </w:rPr>
  </w:style>
  <w:style w:type="paragraph" w:styleId="a8">
    <w:name w:val="footer"/>
    <w:basedOn w:val="a"/>
    <w:link w:val="a9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855E54"/>
    <w:rPr>
      <w:rFonts w:cs="Times New Roman"/>
    </w:rPr>
  </w:style>
  <w:style w:type="character" w:styleId="aa">
    <w:name w:val="Hyperlink"/>
    <w:uiPriority w:val="99"/>
    <w:rsid w:val="00855E54"/>
    <w:rPr>
      <w:rFonts w:cs="Times New Roman"/>
      <w:color w:val="0000FF"/>
      <w:u w:val="single"/>
    </w:rPr>
  </w:style>
  <w:style w:type="table" w:styleId="6">
    <w:name w:val="Light List Accent 6"/>
    <w:basedOn w:val="a1"/>
    <w:uiPriority w:val="99"/>
    <w:rsid w:val="00177BF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b">
    <w:name w:val="Normal (Web)"/>
    <w:basedOn w:val="a"/>
    <w:uiPriority w:val="99"/>
    <w:rsid w:val="0017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uiPriority w:val="22"/>
    <w:qFormat/>
    <w:locked/>
    <w:rsid w:val="00BD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rt.org.ua/santech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229A572EE7429D37C4638542378F" ma:contentTypeVersion="10" ma:contentTypeDescription="Create a new document." ma:contentTypeScope="" ma:versionID="f9aaa315a3b1b865fcee00f72d328cd4">
  <xsd:schema xmlns:xsd="http://www.w3.org/2001/XMLSchema" xmlns:xs="http://www.w3.org/2001/XMLSchema" xmlns:p="http://schemas.microsoft.com/office/2006/metadata/properties" xmlns:ns2="932a0101-5462-4e79-af31-f4e54737c3fb" xmlns:ns3="8d24f150-800f-4b72-a612-919ca67bff20" targetNamespace="http://schemas.microsoft.com/office/2006/metadata/properties" ma:root="true" ma:fieldsID="bf109e8f9589071e75d415cafdcfc578" ns2:_="" ns3:_="">
    <xsd:import namespace="932a0101-5462-4e79-af31-f4e54737c3fb"/>
    <xsd:import namespace="8d24f150-800f-4b72-a612-919ca67bf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a0101-5462-4e79-af31-f4e54737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f150-800f-4b72-a612-919ca67b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77CC-5A38-4A5C-9E0B-E2E5ED367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7E754-CA62-4C98-9867-A5BF3858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a0101-5462-4e79-af31-f4e54737c3fb"/>
    <ds:schemaRef ds:uri="8d24f150-800f-4b72-a612-919ca67b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FF4AA-5D65-4F04-B5FA-810FC797675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24f150-800f-4b72-a612-919ca67bff20"/>
    <ds:schemaRef ds:uri="932a0101-5462-4e79-af31-f4e54737c3fb"/>
  </ds:schemaRefs>
</ds:datastoreItem>
</file>

<file path=customXml/itemProps4.xml><?xml version="1.0" encoding="utf-8"?>
<ds:datastoreItem xmlns:ds="http://schemas.openxmlformats.org/officeDocument/2006/customXml" ds:itemID="{91A6AA5C-08C4-4FE7-BE5B-14BE4E90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Oseledko</dc:creator>
  <cp:keywords/>
  <dc:description/>
  <cp:lastModifiedBy>Alla Zhuravel</cp:lastModifiedBy>
  <cp:revision>2</cp:revision>
  <cp:lastPrinted>2017-03-15T12:43:00Z</cp:lastPrinted>
  <dcterms:created xsi:type="dcterms:W3CDTF">2019-04-12T07:48:00Z</dcterms:created>
  <dcterms:modified xsi:type="dcterms:W3CDTF">2019-04-12T07:48:00Z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0x01010075B6229A572EE7429D37C4638542378F</vt:lpwstr>
  </property>
</Properties>
</file>